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955E1D" w:rsidRPr="004B1A1B" w:rsidRDefault="00955E1D" w:rsidP="00955E1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70A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83A23" w:rsidRPr="00E8047F" w:rsidRDefault="00955E1D" w:rsidP="00383BEA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8C070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383B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383BEA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D033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3B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8C07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955E1D" w:rsidRDefault="00955E1D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955E1D" w:rsidRPr="00183A23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62689E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62689E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>на 201</w:t>
      </w:r>
      <w:r w:rsidR="00383BEA">
        <w:rPr>
          <w:rFonts w:ascii="Times New Roman" w:hAnsi="Times New Roman" w:cs="Times New Roman"/>
          <w:sz w:val="28"/>
          <w:szCs w:val="28"/>
        </w:rPr>
        <w:t>9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671424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962"/>
        <w:gridCol w:w="1843"/>
        <w:gridCol w:w="850"/>
        <w:gridCol w:w="500"/>
        <w:gridCol w:w="523"/>
        <w:gridCol w:w="1670"/>
      </w:tblGrid>
      <w:tr w:rsidR="004C4EEA" w:rsidRPr="00BA6AC7" w:rsidTr="008C070C">
        <w:trPr>
          <w:trHeight w:val="316"/>
          <w:tblHeader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6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C4EEA" w:rsidRPr="00BA6AC7" w:rsidTr="008C070C">
        <w:trPr>
          <w:trHeight w:val="396"/>
          <w:tblHeader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4EEA" w:rsidRPr="00BA6AC7" w:rsidRDefault="004C4EEA" w:rsidP="00220475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35 337 114,1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заболеваний и формирование здорового образа жизни.  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766 533,0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неинфекционных заболеваний и формирования здорового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160 996,2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 у населения Ро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включая сокращение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предоставл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135 799,5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заболеваний, включая иммун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124 645,6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профилактических прививок по эп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64 818,9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с применением лабораторных методов исследования, в очагах инфекционных заб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леваний, а также на территориях и в помещ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ниях, где имеются и сохраняются условия для возникновения или распространения инфе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ВИЧ, вирусных гепатитов В и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инфекционными заб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первичной медико-санитарной помощи, в том числе сельским жителям. Развитие системы раннего выявления заболеваний и патологических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стояний и факторов риска их развития, вкл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проведение медицинских осмотров и диспансеризации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отдельных полномочий в области  лекарственного обеспечения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395 588,0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Российской Федерации палли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R201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включая высокотехн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логичную, медицинской помощи, скорой, в том числе скорой специализированной,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9 252 277,6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оказания медицинской помощи больным туберкулезом. Трехуровневая маршрутизация пациентов. Организация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инфекционными заб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медицинской помощи лицам, инф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цированным вирусом иммунодефицита чел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века, гепатитами В и С. Трехуровневая маршрутизация пациентов. Организация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лечивания и реабилитации. Совершенствов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методов профилактики вертикальной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закупок диагност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средств для выявления и мониторинга лечения лиц, инфицированных вирусами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мунодефицита человека, в том числе в соч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тании с вирусами гепатитов В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предупреждению и борьбе с социально значимыми инфекционными заб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R202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50 127,5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оказания медицинской помощи больным онкологическими заболеваниями. Трехуровневая маршрутизация пациентов. Организация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оказания медицинской помощи больным прочими заболеваниями. Организ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долечивания и реабилитации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185 945,9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высокотехнологичной медицинской помощи, развитие новых эффективных методов леч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2 759 551,7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отдельных мероприятий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гражданам Российской Федерации высок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технологичной медицинской помощи, не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включенной в базовую программу обязател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10 R402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2 756 206,7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575 763,3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575 763,3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донорской крови и её ко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518 441,4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щественно одноканального финансирования медицинских организаций через систему об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страхования (кроме оказания высокотехнологичной медицинской помощи)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5 622 169,7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финансирования медицинских организ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обязательного медици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5 602 401,4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финансирования оказания специализир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помощи, скорой, в том числе скорой специализированной, медици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медицинской эвакуации через систему обязательного медицинского страх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5 602 401,4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5 602 401,4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5 602 401,4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5 596 941,4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ави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услуги органами государственной власти субъектов Российской Федерации для оказания медицинской помощи с применен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авиации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медици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здравоохр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матери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267 809,6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раннего выявления и коррекции нарушений развития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закупке оборудования и 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ходных материалов для неонатального и аудиологического скрининга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пренатальной (дородовой) диагностике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01 4 02 6079 0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206 385,4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 и санаторно-курортного лечения,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реабилитации, в том числе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(реабилитации) работающих граждан непосредственно после стационарного лечения в условиях санато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но-курортного учреждения (государственного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отдельных категорий медицинских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203 119,6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врачей-специалистов, врачей клинико-лабораторной диагностики, 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здравоохр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2163A4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единовр</w:t>
            </w:r>
            <w:bookmarkStart w:id="0" w:name="_GoBack"/>
            <w:bookmarkEnd w:id="0"/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компенсационны</w:t>
            </w:r>
            <w:r w:rsidR="00216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</w:t>
            </w:r>
            <w:r w:rsidR="00216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медицинским работникам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R138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1 487 115,8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1 487 115,8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порядке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ношений, возникающих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1 469 070,5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реализацию отдельных мероприятий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17 428 228,2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17 428 228,2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97 333,5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80 961,3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0517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14 314 496,9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ванные бухгалтерии, группы хозяйственного обслуживания, учебные фильмотеки, ме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23 223,1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2 160 038,9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58 825,3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24 116,2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2 074 573,4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здравоохр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797 212,9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543 344,9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237 025,4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237 025,4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237 025,4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Б 01 9717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детских поликлиник и 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поликлинических отделений медици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но-технической базы детских поликлиник и детских поликлинических отделений мед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развитию материально-технической базы детских поликлиник и 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поликлинических отделений медици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М 01 R674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54 783 951,6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7 633 318,5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общедоступного и бесплатного дошкольного образования в муниципальных дошкольных образовател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7 533 849,4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дошкольного образования,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99 469,1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98 879,1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83 879,1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83 879,1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83 879,1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включая инклюзивное,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21 795 287,8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потенциала и привлечение молодых специалистов в образовательные организ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52 441,1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государственных образов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1 037 554,4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141 125,7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124 515,6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124 515,6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124 515,6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896 428,7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учреждений для детей-сирот и детей, оставшихся без попечения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335 799,6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41 779,2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реализующих адаптированные образовательные програ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2 158 991,5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организаций, реализующих адаптированные образовател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2 158 991,5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53 288,7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53 288,7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53 288,7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2 089 491,3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2 089 491,3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2 089 491,3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переподготовка кадров в системе общего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муниципальных и государственных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учебной и другой литературой учащихся учреждений общего образования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муниципальных и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дополнительного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муниципальных общеобраз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17 147 942,2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общедоступного и бесплатного дошкольного, начального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общего образования в муниципальных общеобраз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организациях, обеспечение допо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 детей в муниципал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16 896 492,2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общего образования, проведение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841 161,3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205 479,7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193 004,5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255 159,3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осуществляющих обеспечение образов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деятельности, оценку качества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образования, включая образование детей-инвалидов, и повышение квалификации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301 676,0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дополнительного образования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в государственных образовательных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дополнительного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реализующих дополнительные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227 037,7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63 541,8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63 541,8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63 541,8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163 495,9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163 495,9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163 495,9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осуществляющих обеспечение образов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деятельности, оценку качества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дополнительного образования, пров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Противопожарные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муниципальных и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мероприятия в учрежд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послевузовского образования и повышение квалификации работников данной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11 427 823,1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среднего и высшего професси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6 409 854,4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6 068 472,4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обр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341 382,0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дополнительного профессионал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в государственных образ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231 811,1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217 149,3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управленческих кадров для орг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02 4 02 6066 0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R066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профессионального образования,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4 780 657,6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101 561,1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67 980,0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основных мероприятий по 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товке мирового чемпионата по професси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нальному мастерству по стандартам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дскиллс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г.Казани в 2019 году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4 577 182,1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муниципальных и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учрежд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02 4 07 4368 0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150 862,0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системы оценки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150 862,0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11 536,6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121 240,9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574 041,5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450 917,5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450 917,5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450 917,5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450 917,5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446 339,3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 и формирование опережающего научно-технического задела по приорите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направлениям развития науки, технол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гий и техники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науки и научных исследований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женерной инфраструктуры в рамках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12 900 942,7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11 501 882,6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5 660 996,1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5 660 996,1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1 579 616,9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981 379,2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5 840 886,5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5 840 886,5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3 840 886,5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создание в общеобразовательных организациях, расп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ложенных в сельской местности, условий для занятий физической культурой и спортом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R097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R097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R097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R097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создание в субъектах Российской Федерации дополн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мест для детей от 2 месяцев до 3 лет в образовательных организациях, осущест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R159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R159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R159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R159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855 624,5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К 00 R520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25 749 828,0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4 192 484,6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граждан, установленных федеральным и республиканским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4 134 832,3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69 142,7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68 933,6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68 933,6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33 812,8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215 799,7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215 582,8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215 582,8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215 582,8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</w:t>
            </w:r>
            <w:r w:rsidR="00D36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аждан, установленных статьей 8</w:t>
            </w:r>
            <w:r w:rsidR="00D36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населения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обеспечении жильем ветеранов 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ликой Отечественной войны 1941-1945 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104 430,4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ствию радиации, за счет средств федеральн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70 507,4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граждан, установленных Федеральным зак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03 1 01 5176 0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149 710,7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пособия и ежемесячные денежные компенсации гра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3 236 070,4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жилищно-коммунальных услуг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3 215 570,4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3 196 760,7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3 196 760,7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3 196 760,7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обеспечение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исполнительных органов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рации и учреждений, находящихся в их вед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03 1 01 5250 2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гражданской ответственности владел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 транспортных средств за счет средств 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обучающихся в профессиональных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7 619 157,4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защищенности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7 614 154,1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3 890 459,8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3 759 867,2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3 759 867,2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3 759 867,2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114 501,2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 социальной поддержки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билитированных лиц и лиц, признанных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44 527,1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44 527,1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44 527,1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2 789 090,6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2 777 988,2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2 777 988,2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2 777 988,2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 для пожилого человека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Доплаты к пенсиям, дополнительное пенс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796 269,4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794 883,4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794 883,4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794 883,4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соде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жания, выходного пособия, а также пред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ставление иных мер материального и соц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обеспечения судьям Конституцио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социальных программ субъектов Российской Федерации, связанных с укреплением 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организаций соц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оказанием адресной социальной помощи неработающим пенсионерам, обучением компьютерной гр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мотности неработающих пенсионеров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компенсацию отдельным категориям граждан оплаты взн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59 989,7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59 989,7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R462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59 989,7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предоставления мер социальной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мер социальной поддержки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Татарстан в соо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развитие социального обслуживания населения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5 368 665,0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государственных учреждений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5 099 221,1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1 126 308,3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171 529,8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171 529,8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171 529,8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44 393,4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909 218,7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909 218,7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909 218,7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3 972 912,8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833 706,8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833 706,8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833 706,8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132 466,5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132 466,5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132 466,5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2 999 250,6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2 999 250,6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2 999 250,6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средств государственным учреждениям соц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 совершенствование материально-технической базы, в том числе проведение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80 777,1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социальных программ субъектов Российской Федерации, связанных с укреплением 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организаций соц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населения, оказанием адресной социальной помощи неработающим пенсионерам, обучением компьютерной гр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мотности неработающих пенсионеров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32 922,5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R209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31 357,0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социальных услуг в негосуда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188 341,7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155 291,6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мер государственной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педагогическим работникам -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 специалистам государственных орган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социального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8 376 958,9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6 458 812,1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448 943,4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448 226,2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448 226,2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448 226,2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2 059 386,2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2 053 486,2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2 053 486,2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2 053 486,2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1 074 429,0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1 073 140,8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1 073 140,8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1 073 140,8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образовательную программу дошкольн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1 185 124,6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1 183 776,0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1 183 776,0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1 183 776,0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собие на ребенка военнослужащего, прох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 военную службу по призыву,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военносл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жащего, проходящего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17 654,0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лицам, не подлежащим обязательному социальному страхованию на случай временной нетруд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материнством, и 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уволенным в связи с ликвидацией орг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(прекращением деятельности,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физическими лицами),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1 300 950,9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ребенком до достижения им возраста полутора лет гра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данам, не подлежащим обязательному соц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страхованию на случай временной нетрудоспособности и в связи с матери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1 194 896,7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1 193 930,7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1 193 930,7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1 193 930,7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ребенка гражданам, не подлежащим обязательному социальному страхованию на случай време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нетрудоспособности и в связи с матери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106 046,4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105 930,9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вставшим на учет в медицинских учр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в ранние сроки беременности, ув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в связи с ликвидацией организаций, прекращением деятельности (полномочий) физическими лицами в установленном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родам женщинам, уволенным в связи с ликвидацией организаций, прекращением деятельности (полномочий) физическими лицами в уст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новленном порядке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выплаты в св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 с рождением (усыновлением) первого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371 359,7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365 871,6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365 871,6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03 5 01 5573 0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365 871,6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организации обеспечения детей первых трех лет жизни специальными продуктами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детского питания по рецептам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639 929,3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обеспечения детей первых трех лет жизни специальными продуктами детск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639 929,3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493 370,3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146 559,0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ятных условий для устройства детей-сирот и детей, оставшихся без попечения родителей, на воспитание в семью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1 274 512,5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339 858,0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187 291,9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634 927,2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единовременная денежная выплата гражданам в связи с усыновлением (удочерением) ребенка-инвалида в Республ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74 105,1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тельского попечения, в семью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28 810,9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общественного престижа семейного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раза жизни, пропаганда ответственного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цовства и материнства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формированию доступной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системы ко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плексной реабилитации и абилитации инв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лидов, в том числе детей-инвалидов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орган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предоставляющих услуги социальной реабилитации и абилитации инвалидам, в том числе детей-инвалидов, а также ранней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реабилитационным оборудованием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сфере реабилитации и абил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01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01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01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01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26 104,5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межв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домственного информационного взаимоде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рамках обеспечения комплексной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 и абилитации инвалида, в том числе ребенка-инвалида, а также ранней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сфере реабилитации и абил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02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02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02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02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обуч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(профессиональная переподготовка,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квалификации) специалистов, предоставляющих услуги реабилитации и абилитации инвалидов, в том числе детей-инвалидов, сопровождаемого проживания, ранней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сфере реабилитации и абил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03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03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03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Р 03 R514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дуальных тепловых пунктов с погодным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гулированием температурного режима и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учета тепла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01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социальной сферы приборами учета: природного газа, электр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энергии, холодной и горячей воды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02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освещения учреждений социальной сферы (замена ламп накаливания на энерг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сберегающие лампы)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Э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Э 03 0508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9 314 556,7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лодым семьям  социальных выплат на прио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ретение жилья эконом-класса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обеспечению жильем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семей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R497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помещений специализированного 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фонда Республики Татарстан детям-сиротам и детям, оставшимся без попечения родителей, лицам из числа детей-сирот и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373 231,9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296 109,7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найма специализированных жилых помещ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77 122,2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гиональной программы капитального ремо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общего имущества в многоквартирных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мах, расположенных на территории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проведения капитального ремо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общего имущества в многоквартирных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архитектуры, градостро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строительства, промышленности строительных материалов, в жилищной сфере и коммунальном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443 412,2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 деятельность Министерства строительства, архитектуры и жилищно-коммунального 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Татарстан в области 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хитектуры, градостроительства, гражданск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промышленного строительства, жили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120 220,2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117 668,3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17 677,6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155 965,9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76 854,1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мероприятия в области жилищно-коммунального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республиканск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населенный пункт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3478A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жильем и услугами жилищно-коммунального хозяйства населения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6 780 851,6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5 178 900,0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3 166 700,0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стимулированию программ развития жилищного строительства субъе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R021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1 425 067,1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R021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1 425 067,1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R021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R021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353 548,2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R021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R021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1 071 518,9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капитальные вложения в объекты муниципальной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R112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R112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R112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К 00 R112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977 037,8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энергосбережению на объектах жилищного фонда и социальной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01 9601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02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рудования, используемого для выработки (передачи) тепловой 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Э 03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1 584 110,7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миграции. Сопровождение инвалидов молодого возраста при трудоустройстве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1 569 480,7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содействия занятости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предпринимательства и самозанятости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родителей, воспитывающих детей-инвалидов, многодетных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приятиям, образованным общественными объединениями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23 100,5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Татарстан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621 909,3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239 148,1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177 910,7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54 355,2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в области содействия зан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382 761,2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306 990,1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306 990,1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306 990,1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68 219,1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68 219,1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68 219,1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33 254,7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гражданам, включая организацию их переезда в другую местность для замещения рабочих мест, создаваемых в том числе в рамках реализации федеральных целевых программ и инвестиционных программ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циальной поддержки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820 462,3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безработным гражд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820 462,3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762 412,3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труда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области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рабочих и инженерных профессий в Республике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популяризации рабочих и инж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рабочих и инженерных профессий с целью привлечения и закрепления специалистов на предприятиях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2 153 596,5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профилактике правонарушений и престу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162 494,4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по профилактике правонаруш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162 494,4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162 494,4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146 394,4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правоохранительной деятельн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140 994,4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в Республике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1 947 472,1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опасности дорожного движения, сокращение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смертности от дорожно-транспортных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исшествий и количества дорожно-транспортных происшествий с пострадавш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1 947 472,1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1 947 472,1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1 828 272,1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лактических мероприятий по усилению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защиты прав потребителей в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в области защиты прав потр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территорий от чрезвычайных ситуаций, обеспечение пожарной безопасности и 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людей на водных объектах в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1 479 772,1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деятельности подразделений Государственной противопожарной службы, расположенных на территории Республики Татарстан, проведение их технического пер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988 210,1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898 580,6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898 580,6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898 580,6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последствий чрезвычайных ситуаций природного и техногенного характера в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451 710,9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управления в области гражданской обороны, предупреждения и ликвидации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184 351,5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53 536,7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48 219,4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123 314,8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79 004,8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29 191,2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области гражданской обороны, защиты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186 098,4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186 098,4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169 413,6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169 413,6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169 413,6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реабилитации лиц, работающих в экстремальных условиях и пострадавших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ствиям в чрезвычайной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35 697,0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7 135 557,7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673 569,8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673 569,8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482 694,3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164 544,9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1 582 943,9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1 582 943,9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268 520,0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1 235 217,0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деятельности и укрепление 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риально-технической базы муниципальных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театров в населенных пунктах с численн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населения до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R517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20 295,7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194 465,8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Подключение общедоступных библиотек Российской Федерации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общедоступных библиотек и гос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центральных библиотек субъе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исполнительского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музыкального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68 909,2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671 404,6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и содержание вирт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концертных залов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R519 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в сф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культуры и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художественного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ванные бухгалтерии, группы хозяйственного обслуживания, учебные фильмотеки, ме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учебно-производственные комб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чества. Сохранение, возрождение и попул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ризация нематериального культурного насл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 коренных народов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ляризация нематериального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муниципальных учреждений культуры, находящихся на территории сельских посел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сельских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художественных промы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2 087,9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использование объектов культу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Мирас-Наследие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Б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 к культурным ценностям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Б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Б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Б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Б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Б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межнационального культурного сотрудн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51 238,6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51 238,6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48 738,6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В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современного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управления отрасли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506 914,7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политики и регулир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отношений в сфере культуры, иску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кинематографии, охраны и использов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506 914,7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50 874,8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38 087,5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Ж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4409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59 859,6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392 797,1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370 034,7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370 034,7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370 034,7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17 147,1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R519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оснащение оборудованием детских школ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R519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R519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R519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Ж 01 R519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3 124 870,0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2 342 975,9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2 342 975,9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2 342 975,9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781 894,1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781 894,1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781 894,1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Энергосбережение и повышение энергетической эффективности в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учреждениях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Э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культуры и кинемат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Э 01 4410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среды, воспроизводство и использ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природных ресурсов Республики 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490 876,9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качества окружающей среды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47 981,8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обеспечение в сфере охраны окружа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образов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просвещению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обращения с отходами производства и потребления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и ликвидация последствий загрязнения и иного негативного воздействия на окружающую среду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обращ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 отходами производства и потребления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недропользования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комплекса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111 792,8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водных отнош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водных отношений за счет средств 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негативного воздействия 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мероприятия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комплекса Российской Федерации в 2012 - 2020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биологического разнообразия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сфере сохранения и восстановл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биологического разнообразия Республ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22 261,8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охотничьих ресурсов Республики 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объектов растительного и животного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09 6 01 1991 0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служб в сфере охраны окружающей ср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и природопользования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212 703,4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212 703,4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138 768,0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27 624,1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27 624,1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27 624,1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72 385,4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25 234,4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25 234,4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25 234,4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политики,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7 807 960,6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1 547 342,5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1 547 342,5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132 236,2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616 264,9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303 407,5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303 407,5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303 407,5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60 705,2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60 705,2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60 705,2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22 693,0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34 490,6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594 611,5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436 005,2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436 005,2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436 005,2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158 606,3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158 606,3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158 606,3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закупку спо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тивно-технологического оборудования для создания спортивной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R228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необход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условий для организации отдыха детей и молодежи, повышение оздоровительного э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1 536 898,1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181 601,5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728 210,0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625 086,6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информационного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социальной и экономической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вышения социальной и экономической 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680 555,7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680 555,7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251 643,6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428 912,1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модерн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системы патриотического воспитания молодежи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и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70 119,6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молодежной политики и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70 119,6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66 916,9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55 838,4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23 242,1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Татарстана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повышения 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жизни молодого поколения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плексного развития и повышения качества жизни молодого поколения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женерной инфраструктуры в рамках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3 949 858,1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социальной и инженерной инфрастру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государственной (муниципальной)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3 939 857,7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2 512 415,7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512 415,7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512 415,7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1 427 442,0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1 327 442,0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1 327 442,0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финансовое обеспечение мероприятий федеральной цел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спорта в Российской Федерации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R495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комплектов искусственных покр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для футбольных полей детско-юношеских спортивных школ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R495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R495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R495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 00 R495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Экономическое развитие и инновационная экономика Ре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5 465 939,0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экономической политики в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1 627 263,8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государственного управления, ув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личение активности жителей в общественно-политической жизни Республики Татарстан, создание условий для развития инновацио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 и промышленного прои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1 627 263,8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401 155,6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309 197,2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172 425,3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91 917,2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31 656,6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31 656,6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60 260,6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245 882,6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86 737,2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73 184,3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территориального общественного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управляющим компаниям особой экономической зоны на возмещение части затрат, связанных с уплатой налога на им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11 1 01 6057 0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235 391,6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благоприя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инвестиционной среды в Республике 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50 177,5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49 785,5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49 785,5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49 785,5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538 513,0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538 513,0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538 513,0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538 513,0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ентированных некоммерческих организаций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252 898,9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 ориентированной деятельности 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организаций и их участия в социально-экономическом развитии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252 898,9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104 411,4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23 150,1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деятельности в области социал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82 183,7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интеллект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собственности в Республике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усл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создания интеллектуальной со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ственности, обеспечения ее охраны, подде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жания и защиты прав на 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1 027 952,9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1 027 952,9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предпринимательства, включая крестья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979 758,2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10 706,2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предпринимательства, включая крестьянские (фермерские)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рантийный фонд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реализацию мероприятий по государственной поддержке малого и среднего предприним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микрокредитной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предприним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государственной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предпринимател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ства, включая крестьянские (фермерские) 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11 7 01 6527 5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511 625,7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поддержку малого и среднего предпр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крестьянские (фе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некоммерческой микрокредитной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поддержки предприним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реализ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государственной 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предпринимател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(фермерские) 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зяйства, а также на реализацию мероприятий по поддержке молодежного предприним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48 194,7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инд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стриальных (промышленных) парков и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мышленных площадок муниципального уровня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индустр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(промышленных) парков и промы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площадок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управляющей компании индустр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ального парка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(индустриальный парк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Алабуга-2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акционерному обществу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Особая экон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мическая зона промышленно-производственного типа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Алабуга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11 8 01 6077 0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11 8 01 6077 0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коммуникационных техн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2 835 022,3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Информационный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772 170,7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тация информационных и коммуникацио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772 170,7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органах государственной власти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714 572,7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поддержку 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 в сфере информацио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57 598,0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органах государственной власти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инфраструктуры информационного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1 412 567,4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и развитие информационного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странства и массовых коммуникаций Респу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1 394 182,8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947 862,5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319 764,3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телеради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201 249,9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 на реализацию социально знач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проектов, выпуск книг, изданий для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53 683,7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49 281,3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некоммерческой орг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 зак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развития экономической среды и человеч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капитала в сфере информационных технологий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73 773,0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41 017,4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стиционной привлекательности отрасли 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Тата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24 385 781,7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железнодорожной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чивости работы железнодорожного транспо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та, его доступности, безопасности и качества предоставляемых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внутренних водных путей и речных портов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тетных условий для развития речных перев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 и аэронавигации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чественное удовлетворение спроса населения и хозяйствующих субъектов 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доступности во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душных региональных перевозок на террит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автомобильного, городского электрического транспорта, в том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числе метро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1 948 638,8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доступной для всех слоев населения  единой системы обществе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1 948 638,8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636 055,7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номным учреждениям и иным некоммерч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 сохранение сети автомобильных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мобильных дорог общего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21 813 546,9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690 659,7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64 081,2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64 081,2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64 081,2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автомобильных дорог Республики 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21 122 887,2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17 828 209,5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17 828 209,5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17 828 209,5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3 294 677,7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3 294 677,7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3 294 677,7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транспортном компле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71 115,4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транспортно-инфраструктурной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71 115,4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68 488,5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выполнения функций государстве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(муниципальными) органами, казенн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учреждениями, органами управления го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50 764,1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хозяйства и регулирование рынков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12 844 524,0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подотрасли раст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ниеводства, переработки и реализации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3 998 563,0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ухода за многолетними насаждениями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рисками в подотраслях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родия почв и вовлечение неиспользуемых з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сельскохозяйственных угодий в сел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3 778 563,0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мероприятий по известк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кислых почв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уничтожению карантинных и особо опасных сорняков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оказание 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 поддержки в области растениево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 области развития производства семе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картофеля, овощей открытого грунта и льна-долгунца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801 726,7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1 228 330,3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подотрасли живо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новодства, переработки и реализации пр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1 611 314,4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расходы, направленные на повышение продуктивности в молочном ск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товодстве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703 594,5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племенного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457 652,9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207 652,9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подотраслях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противоэпизоотических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Наращивание м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точного поголовья овец и коз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08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лезней животных и защита населения от б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лезней,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1 668 468,3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содействие достижению целевых показателей регионал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животноводческих ферм на базе крестьянских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кредитования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потребительских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потребительской кооперации на финансовое обеспечение затрат, связанных с приобретением специального автотранспорта для осуществления выездной торговли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28 468,3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R543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ведущих личное подсобное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приобретение молодняка птицы (гусей, уток, индеек,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личное подсобное хозяйство, на возмещение части затрат на проведение ветеринарных профилактических мероприятий по обслуживанию коров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объединений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содержанию инфраструктуры садоводческих и огороднических некоммерческих товариществ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2 038 345,3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1 053 079,0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управленческого обеспечения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сельскохозяйственных товаропроизводителей и организаций, осуществляющих первичную и последующую переработку сельскохозяйственной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кредитования в агропромышленном комплексе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прямых понесенных затрат на строительство и модернизацию объектов агропромышленного комплекса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14 6 06 6546 0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1 580 423,9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в сельской местности и обеспечение автомобильными дорогами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1 225 611,2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1 225 611,2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1 225 611,2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1 186 921,9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обустройство площадок под компактную жилищную застройку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78 629,1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 поддержка местных инициатив граждан, проживающих в сельской местности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устойчивому развитию сельских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426 844,8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затрат, связанных с проведением мелиоративных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Культуртехнические, агролесомелиоративные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Культуртехнические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Гидромелиоративные мероприятия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54 309,0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К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55 485,3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647 581,0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158 482,4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158 482,4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36 153,8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33 837,4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61 978,2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противопожарного специализированного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84 909,2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84 909,2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109 168,2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109 168,2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сбора и обработки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лесоразведения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48 127,4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Государственной программы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полномочий в 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257 363,0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257 363,0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257 363,0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имуществом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241 626,6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136 105,0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74 927,2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62 008,3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12 712,3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105 521,6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105 521,6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105 521,6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28 240,2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74 970,4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государственными финансами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10 778 521,2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597 652,5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586 651,4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497 526,9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88 899,9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88 899,9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88 899,9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89 490,3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отношений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10 091 378,4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752 231,0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видов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1 481 702,5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7 738 571,0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Татарстан, цивилизованное развитие представителей народов, проживающих на территории Республики Татарстан, сохранение межэтнического и межконфессионального мира и согласия, упрочение общероссийской гражданской идентичности (российской нации), успешная социокультурная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41 452,8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19 132,0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16 322,0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14 030,8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татарского народа в Республике Татарстан и за ее пределами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29 929,4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других языков в Республике Татарстан, а также татарского языка за пределами 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53 960,0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59 690,0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574 670,7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106 998,2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68 876,8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59 211,9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17 441,9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9 596,5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6 904,2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467 672,5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467 672,5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382 271,9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267 655,3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114 598,2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82 772,5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82 772,5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82 772,5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82 772,5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поддержка и пропаганда энергосбережения и повышения энергетической эффективности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56 787,8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совершенствование государственной политики в сфере туризма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18 277,3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сферы туризма и гостеприимства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31 692,0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6 803,5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антикоррупционной политики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2 219,0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развития интеллектуально–творческого потенциала детей, молодежи и стратегическое управление талантами в интересах инновационного развития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216 608,9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26 976,6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5 898,8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189 350,7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117 573,3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117 573,3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117 573,3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71 777,4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71 777,4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71 777,4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демографическому развитию Республики Татарстан за счет добровольного переселения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3 017,6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R086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35 0 00 1416 0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277 470,7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276 587,1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234 880,2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41 671,9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156 730,4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156 665,4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135 488,4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21 174,0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245 236,6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156 767,7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156 767,7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156 767,7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88 333,9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88 333,9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88 333,9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34 641,5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34 623,2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84 426,3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82 431,5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272 768,1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231 582,9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40 435,2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34 802,9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5 601,3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16 521,7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7 231,4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7 222,7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24 997 701,8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792 570,3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675 212,2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351 648,3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68 192,8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283 455,5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231 449,6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116 782,0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81 275,4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61 010,4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8 622,8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24 509,3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310 458,5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254 874,8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254 874,8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254 874,8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25 833,7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25 833,7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23 696,7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7 559,7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5 600 700,0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50 508,4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решение вопросов местного значения, осуществляемое с привлечением средств самообложения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вопросов местного значения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11 327 585,6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11 327 585,6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9 376 901,0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2 495 078,3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4 132 975,0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2 748 847,7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1 950 684,6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17 373,4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39 765,5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22 904,9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осуществлению государственного контроля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15 664,3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46 246,3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71 249,5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9 269,1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32 456,6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411 767,4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99 0 00 2633 0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35 573,6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31 486,4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3 961,2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объектов социально-культурной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88 521,5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715 632,8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615 632,8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615 632,8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615 632,8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1 953 464,4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15 548,0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46 790,9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27 978,9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18 812,0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1 891 125,5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1 890 985,5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1 890 985,5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206 741,0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124 458,5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124 458,5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124 458,5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43 580,3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36 184,7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19 992,3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16 192,4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2 517,5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594 023,6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594 023,6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594 023,6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594 023,6</w:t>
            </w:r>
          </w:p>
        </w:tc>
      </w:tr>
      <w:tr w:rsidR="008C070C" w:rsidRPr="008C070C" w:rsidTr="008C070C">
        <w:trPr>
          <w:trHeight w:val="258"/>
        </w:trPr>
        <w:tc>
          <w:tcPr>
            <w:tcW w:w="4962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8C070C" w:rsidRPr="008C070C" w:rsidRDefault="008C070C" w:rsidP="008C070C">
            <w:pPr>
              <w:spacing w:after="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232 381 876,4</w:t>
            </w:r>
          </w:p>
        </w:tc>
      </w:tr>
    </w:tbl>
    <w:p w:rsidR="008C070C" w:rsidRDefault="008C070C"/>
    <w:p w:rsidR="00383BEA" w:rsidRDefault="00383BEA"/>
    <w:p w:rsidR="007E47CE" w:rsidRDefault="007E47CE"/>
    <w:sectPr w:rsidR="007E47CE" w:rsidSect="00E804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475" w:rsidRDefault="00220475" w:rsidP="00183A23">
      <w:pPr>
        <w:spacing w:after="0" w:line="240" w:lineRule="auto"/>
      </w:pPr>
      <w:r>
        <w:separator/>
      </w:r>
    </w:p>
  </w:endnote>
  <w:endnote w:type="continuationSeparator" w:id="0">
    <w:p w:rsidR="00220475" w:rsidRDefault="00220475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475" w:rsidRDefault="00220475" w:rsidP="00183A23">
      <w:pPr>
        <w:spacing w:after="0" w:line="240" w:lineRule="auto"/>
      </w:pPr>
      <w:r>
        <w:separator/>
      </w:r>
    </w:p>
  </w:footnote>
  <w:footnote w:type="continuationSeparator" w:id="0">
    <w:p w:rsidR="00220475" w:rsidRDefault="00220475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20475" w:rsidRDefault="00220475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63A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0475" w:rsidRDefault="0022047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53E8"/>
    <w:rsid w:val="000258A1"/>
    <w:rsid w:val="0004413A"/>
    <w:rsid w:val="00057014"/>
    <w:rsid w:val="00060FEF"/>
    <w:rsid w:val="000A1078"/>
    <w:rsid w:val="000C5C9E"/>
    <w:rsid w:val="000D43F5"/>
    <w:rsid w:val="000E6734"/>
    <w:rsid w:val="001037B9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B39A6"/>
    <w:rsid w:val="001E74BD"/>
    <w:rsid w:val="001F2746"/>
    <w:rsid w:val="002163A4"/>
    <w:rsid w:val="00220475"/>
    <w:rsid w:val="00233748"/>
    <w:rsid w:val="002759F6"/>
    <w:rsid w:val="0028102C"/>
    <w:rsid w:val="002B7C41"/>
    <w:rsid w:val="002D4471"/>
    <w:rsid w:val="00304F23"/>
    <w:rsid w:val="00314393"/>
    <w:rsid w:val="00324F08"/>
    <w:rsid w:val="00325320"/>
    <w:rsid w:val="00330B9B"/>
    <w:rsid w:val="00356372"/>
    <w:rsid w:val="00361527"/>
    <w:rsid w:val="00382CA7"/>
    <w:rsid w:val="00383BEA"/>
    <w:rsid w:val="00385A2D"/>
    <w:rsid w:val="003A42A2"/>
    <w:rsid w:val="003A5488"/>
    <w:rsid w:val="003C4436"/>
    <w:rsid w:val="003D0BF0"/>
    <w:rsid w:val="00423E84"/>
    <w:rsid w:val="0043463A"/>
    <w:rsid w:val="00446E32"/>
    <w:rsid w:val="0046681A"/>
    <w:rsid w:val="00467065"/>
    <w:rsid w:val="004B1ED1"/>
    <w:rsid w:val="004C4EEA"/>
    <w:rsid w:val="004E2773"/>
    <w:rsid w:val="004F243C"/>
    <w:rsid w:val="005019AD"/>
    <w:rsid w:val="0050508C"/>
    <w:rsid w:val="00554794"/>
    <w:rsid w:val="00557EBD"/>
    <w:rsid w:val="00574D60"/>
    <w:rsid w:val="00581F8E"/>
    <w:rsid w:val="005821F1"/>
    <w:rsid w:val="00583579"/>
    <w:rsid w:val="00593844"/>
    <w:rsid w:val="005A65AF"/>
    <w:rsid w:val="005B57D8"/>
    <w:rsid w:val="005C1340"/>
    <w:rsid w:val="005C7689"/>
    <w:rsid w:val="005F223E"/>
    <w:rsid w:val="005F4C75"/>
    <w:rsid w:val="005F6813"/>
    <w:rsid w:val="005F6909"/>
    <w:rsid w:val="005F69B4"/>
    <w:rsid w:val="00606FFB"/>
    <w:rsid w:val="006142A4"/>
    <w:rsid w:val="0062689E"/>
    <w:rsid w:val="00642C14"/>
    <w:rsid w:val="00671424"/>
    <w:rsid w:val="0069614D"/>
    <w:rsid w:val="00697778"/>
    <w:rsid w:val="006C794C"/>
    <w:rsid w:val="006D37BF"/>
    <w:rsid w:val="006D5359"/>
    <w:rsid w:val="006F0C32"/>
    <w:rsid w:val="0070234C"/>
    <w:rsid w:val="00712B85"/>
    <w:rsid w:val="0072129B"/>
    <w:rsid w:val="00724041"/>
    <w:rsid w:val="007331B0"/>
    <w:rsid w:val="00743739"/>
    <w:rsid w:val="00753BB9"/>
    <w:rsid w:val="00762B91"/>
    <w:rsid w:val="00766248"/>
    <w:rsid w:val="00770F55"/>
    <w:rsid w:val="00781A6F"/>
    <w:rsid w:val="007868BC"/>
    <w:rsid w:val="007A60DE"/>
    <w:rsid w:val="007C4949"/>
    <w:rsid w:val="007C66D1"/>
    <w:rsid w:val="007D05D8"/>
    <w:rsid w:val="007D78FB"/>
    <w:rsid w:val="007E47CE"/>
    <w:rsid w:val="00821A1C"/>
    <w:rsid w:val="00830FB1"/>
    <w:rsid w:val="0083478A"/>
    <w:rsid w:val="00837A08"/>
    <w:rsid w:val="008543F1"/>
    <w:rsid w:val="0085699D"/>
    <w:rsid w:val="00886DD0"/>
    <w:rsid w:val="00892B04"/>
    <w:rsid w:val="00894068"/>
    <w:rsid w:val="0089789F"/>
    <w:rsid w:val="008C070C"/>
    <w:rsid w:val="008D4E11"/>
    <w:rsid w:val="00901810"/>
    <w:rsid w:val="009033FF"/>
    <w:rsid w:val="00913093"/>
    <w:rsid w:val="00914C48"/>
    <w:rsid w:val="00930D89"/>
    <w:rsid w:val="0095069F"/>
    <w:rsid w:val="00955E1D"/>
    <w:rsid w:val="00956641"/>
    <w:rsid w:val="009566D7"/>
    <w:rsid w:val="00964AF4"/>
    <w:rsid w:val="00987A0E"/>
    <w:rsid w:val="00992913"/>
    <w:rsid w:val="00994B0B"/>
    <w:rsid w:val="00995005"/>
    <w:rsid w:val="009D2F16"/>
    <w:rsid w:val="009D5A05"/>
    <w:rsid w:val="009E46A7"/>
    <w:rsid w:val="009F37E8"/>
    <w:rsid w:val="009F50A1"/>
    <w:rsid w:val="00A20EFE"/>
    <w:rsid w:val="00A32EDF"/>
    <w:rsid w:val="00A50F38"/>
    <w:rsid w:val="00A73826"/>
    <w:rsid w:val="00AA243D"/>
    <w:rsid w:val="00AA5281"/>
    <w:rsid w:val="00B01A2A"/>
    <w:rsid w:val="00B04E3C"/>
    <w:rsid w:val="00B07D60"/>
    <w:rsid w:val="00B15608"/>
    <w:rsid w:val="00B15758"/>
    <w:rsid w:val="00B25CA8"/>
    <w:rsid w:val="00B50C9C"/>
    <w:rsid w:val="00B839D3"/>
    <w:rsid w:val="00BA3806"/>
    <w:rsid w:val="00BA6AC7"/>
    <w:rsid w:val="00BB1639"/>
    <w:rsid w:val="00BC58E0"/>
    <w:rsid w:val="00BD579C"/>
    <w:rsid w:val="00BD6FCE"/>
    <w:rsid w:val="00C21D9A"/>
    <w:rsid w:val="00C31184"/>
    <w:rsid w:val="00C4515F"/>
    <w:rsid w:val="00C66378"/>
    <w:rsid w:val="00CA222C"/>
    <w:rsid w:val="00CB2F47"/>
    <w:rsid w:val="00CC51C7"/>
    <w:rsid w:val="00CC59C0"/>
    <w:rsid w:val="00CD6202"/>
    <w:rsid w:val="00CE0DE3"/>
    <w:rsid w:val="00D0332C"/>
    <w:rsid w:val="00D26D09"/>
    <w:rsid w:val="00D36EE4"/>
    <w:rsid w:val="00D405C5"/>
    <w:rsid w:val="00D4127C"/>
    <w:rsid w:val="00D4161C"/>
    <w:rsid w:val="00D441CC"/>
    <w:rsid w:val="00D5754F"/>
    <w:rsid w:val="00D671A9"/>
    <w:rsid w:val="00D70A47"/>
    <w:rsid w:val="00D83496"/>
    <w:rsid w:val="00D84735"/>
    <w:rsid w:val="00DA7829"/>
    <w:rsid w:val="00DD3D4A"/>
    <w:rsid w:val="00DD75EB"/>
    <w:rsid w:val="00E05D51"/>
    <w:rsid w:val="00E16031"/>
    <w:rsid w:val="00E1660F"/>
    <w:rsid w:val="00E307E3"/>
    <w:rsid w:val="00E367E8"/>
    <w:rsid w:val="00E45BD8"/>
    <w:rsid w:val="00E476C8"/>
    <w:rsid w:val="00E50D45"/>
    <w:rsid w:val="00E8047F"/>
    <w:rsid w:val="00EA567E"/>
    <w:rsid w:val="00EA6B16"/>
    <w:rsid w:val="00ED3D2A"/>
    <w:rsid w:val="00F15470"/>
    <w:rsid w:val="00F26479"/>
    <w:rsid w:val="00F43AC2"/>
    <w:rsid w:val="00F63982"/>
    <w:rsid w:val="00F858C7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F858C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F858C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F858C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F858C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F858C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F858C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F858C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F858C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858C7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58C7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F858C7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F858C7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F858C7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F858C7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F858C7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F858C7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F858C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58C7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F858C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a">
    <w:name w:val="Название Знак"/>
    <w:basedOn w:val="a0"/>
    <w:link w:val="a9"/>
    <w:rsid w:val="00F858C7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F858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671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424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314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70506-8E08-4596-9FAD-0665121B1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89</Pages>
  <Words>42046</Words>
  <Characters>239664</Characters>
  <Application>Microsoft Office Word</Application>
  <DocSecurity>0</DocSecurity>
  <Lines>1997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122</cp:revision>
  <cp:lastPrinted>2018-09-27T08:06:00Z</cp:lastPrinted>
  <dcterms:created xsi:type="dcterms:W3CDTF">2013-09-18T21:45:00Z</dcterms:created>
  <dcterms:modified xsi:type="dcterms:W3CDTF">2018-09-27T08:14:00Z</dcterms:modified>
</cp:coreProperties>
</file>